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FE765F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3707" w:rsidRPr="00143707">
        <w:rPr>
          <w:rFonts w:ascii="Times New Roman" w:hAnsi="Times New Roman" w:cs="Times New Roman"/>
          <w:iCs/>
          <w:sz w:val="24"/>
          <w:szCs w:val="24"/>
        </w:rPr>
        <w:t>Поставка бурильного инструмента</w:t>
      </w:r>
      <w:r w:rsidR="00FE765F">
        <w:rPr>
          <w:rFonts w:ascii="Times New Roman" w:hAnsi="Times New Roman" w:cs="Times New Roman"/>
          <w:sz w:val="24"/>
          <w:szCs w:val="24"/>
        </w:rPr>
        <w:t>.</w:t>
      </w:r>
      <w:r w:rsidR="00FE765F" w:rsidRPr="009F5A7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7101C0" w:rsidRDefault="006B4AA1" w:rsidP="00B82328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101C0">
        <w:rPr>
          <w:rFonts w:ascii="Times New Roman" w:hAnsi="Times New Roman"/>
          <w:sz w:val="24"/>
          <w:szCs w:val="24"/>
        </w:rPr>
        <w:t>Лот</w:t>
      </w:r>
      <w:r w:rsidR="003E1FB6">
        <w:rPr>
          <w:rFonts w:ascii="Times New Roman" w:hAnsi="Times New Roman"/>
          <w:sz w:val="24"/>
          <w:szCs w:val="24"/>
        </w:rPr>
        <w:t>ы</w:t>
      </w:r>
      <w:r w:rsidRPr="007101C0">
        <w:rPr>
          <w:rFonts w:ascii="Times New Roman" w:hAnsi="Times New Roman"/>
          <w:sz w:val="24"/>
          <w:szCs w:val="24"/>
        </w:rPr>
        <w:t xml:space="preserve"> № 1</w:t>
      </w:r>
      <w:r w:rsidR="003E1FB6">
        <w:rPr>
          <w:rFonts w:ascii="Times New Roman" w:hAnsi="Times New Roman"/>
          <w:sz w:val="24"/>
          <w:szCs w:val="24"/>
        </w:rPr>
        <w:t>-3</w:t>
      </w:r>
      <w:r w:rsidR="000D5024" w:rsidRPr="007101C0">
        <w:rPr>
          <w:rFonts w:ascii="Times New Roman" w:hAnsi="Times New Roman"/>
          <w:sz w:val="24"/>
          <w:szCs w:val="24"/>
        </w:rPr>
        <w:t xml:space="preserve"> –</w:t>
      </w:r>
      <w:r w:rsidR="004B5790" w:rsidRPr="007101C0">
        <w:rPr>
          <w:rFonts w:ascii="Times New Roman" w:hAnsi="Times New Roman"/>
          <w:sz w:val="24"/>
          <w:szCs w:val="24"/>
        </w:rPr>
        <w:t xml:space="preserve"> </w:t>
      </w:r>
      <w:r w:rsidR="00882C49" w:rsidRPr="007101C0">
        <w:rPr>
          <w:rFonts w:ascii="Times New Roman" w:hAnsi="Times New Roman"/>
          <w:sz w:val="24"/>
          <w:szCs w:val="24"/>
        </w:rPr>
        <w:t xml:space="preserve">до </w:t>
      </w:r>
      <w:r w:rsidR="007101C0" w:rsidRPr="007101C0">
        <w:rPr>
          <w:rFonts w:ascii="Times New Roman" w:hAnsi="Times New Roman"/>
          <w:sz w:val="24"/>
          <w:szCs w:val="24"/>
        </w:rPr>
        <w:t xml:space="preserve">10 </w:t>
      </w:r>
      <w:r w:rsidR="009507C0" w:rsidRPr="007101C0">
        <w:rPr>
          <w:rFonts w:ascii="Times New Roman" w:hAnsi="Times New Roman"/>
          <w:sz w:val="24"/>
          <w:szCs w:val="24"/>
        </w:rPr>
        <w:t>февраля</w:t>
      </w:r>
      <w:r w:rsidR="004B5790" w:rsidRPr="007101C0">
        <w:rPr>
          <w:rFonts w:ascii="Times New Roman" w:hAnsi="Times New Roman"/>
          <w:sz w:val="24"/>
          <w:szCs w:val="24"/>
        </w:rPr>
        <w:t xml:space="preserve"> </w:t>
      </w:r>
      <w:r w:rsidR="00BB311B">
        <w:rPr>
          <w:rFonts w:ascii="Times New Roman" w:hAnsi="Times New Roman"/>
          <w:sz w:val="24"/>
          <w:szCs w:val="24"/>
        </w:rPr>
        <w:t>2022</w:t>
      </w:r>
      <w:r w:rsidR="007B19B3" w:rsidRPr="007101C0">
        <w:rPr>
          <w:rFonts w:ascii="Times New Roman" w:hAnsi="Times New Roman"/>
          <w:sz w:val="24"/>
          <w:szCs w:val="24"/>
        </w:rPr>
        <w:t xml:space="preserve"> года</w:t>
      </w:r>
      <w:r w:rsidR="00FF463F">
        <w:rPr>
          <w:rFonts w:ascii="Times New Roman" w:hAnsi="Times New Roman"/>
          <w:sz w:val="24"/>
          <w:szCs w:val="24"/>
        </w:rPr>
        <w:t>;</w:t>
      </w:r>
    </w:p>
    <w:p w:rsidR="000B7A50" w:rsidRDefault="000B7A50" w:rsidP="00B82328">
      <w:pPr>
        <w:pStyle w:val="a3"/>
        <w:autoSpaceDE w:val="0"/>
        <w:autoSpaceDN w:val="0"/>
        <w:adjustRightInd w:val="0"/>
        <w:jc w:val="both"/>
      </w:pPr>
      <w:r w:rsidRPr="006571A6">
        <w:rPr>
          <w:u w:val="single"/>
        </w:rPr>
        <w:t>Базис  поставки</w:t>
      </w:r>
      <w:r w:rsidRPr="006571A6">
        <w:t xml:space="preserve">: </w:t>
      </w:r>
    </w:p>
    <w:p w:rsidR="000B7A50" w:rsidRPr="003F05D2" w:rsidRDefault="00913AA6" w:rsidP="00B82328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</w:t>
      </w:r>
      <w:r w:rsidR="003E1FB6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№ 1</w:t>
      </w:r>
      <w:r w:rsidR="003E1FB6">
        <w:rPr>
          <w:rFonts w:ascii="Times New Roman" w:hAnsi="Times New Roman"/>
          <w:sz w:val="24"/>
          <w:szCs w:val="24"/>
        </w:rPr>
        <w:t>-3</w:t>
      </w:r>
      <w:r>
        <w:rPr>
          <w:rFonts w:ascii="Times New Roman" w:hAnsi="Times New Roman"/>
          <w:sz w:val="24"/>
          <w:szCs w:val="24"/>
        </w:rPr>
        <w:t xml:space="preserve"> -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="000B7A50" w:rsidRPr="000B7A50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B7A50" w:rsidRPr="000B7A50">
        <w:rPr>
          <w:rFonts w:ascii="Times New Roman" w:hAnsi="Times New Roman"/>
          <w:sz w:val="24"/>
          <w:szCs w:val="24"/>
        </w:rPr>
        <w:t xml:space="preserve"> р-н, пос. Таежный</w:t>
      </w:r>
      <w:r>
        <w:rPr>
          <w:rFonts w:ascii="Times New Roman" w:hAnsi="Times New Roman"/>
          <w:sz w:val="24"/>
          <w:szCs w:val="24"/>
        </w:rPr>
        <w:t>;</w:t>
      </w:r>
    </w:p>
    <w:p w:rsidR="00CE2ED4" w:rsidRPr="00D05363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объем:</w:t>
      </w:r>
    </w:p>
    <w:tbl>
      <w:tblPr>
        <w:tblStyle w:val="TableStyle0"/>
        <w:tblW w:w="4775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7671"/>
        <w:gridCol w:w="993"/>
        <w:gridCol w:w="899"/>
      </w:tblGrid>
      <w:tr w:rsidR="004E3D4D" w:rsidRPr="00C35210" w:rsidTr="009507C0">
        <w:trPr>
          <w:trHeight w:val="420"/>
          <w:tblHeader/>
          <w:jc w:val="center"/>
        </w:trPr>
        <w:tc>
          <w:tcPr>
            <w:tcW w:w="222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3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96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зм</w:t>
            </w:r>
            <w:proofErr w:type="spell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8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9507C0" w:rsidRPr="00C35210" w:rsidTr="009507C0">
        <w:trPr>
          <w:trHeight w:val="112"/>
          <w:jc w:val="center"/>
        </w:trPr>
        <w:tc>
          <w:tcPr>
            <w:tcW w:w="5000" w:type="pct"/>
            <w:gridSpan w:val="4"/>
          </w:tcPr>
          <w:p w:rsidR="009507C0" w:rsidRPr="005E1673" w:rsidRDefault="009507C0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3F05D2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3F05D2" w:rsidRPr="005E1673" w:rsidRDefault="003F05D2" w:rsidP="00F105A6">
            <w:pPr>
              <w:pStyle w:val="a5"/>
              <w:numPr>
                <w:ilvl w:val="0"/>
                <w:numId w:val="14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3F05D2" w:rsidRPr="000F42F7" w:rsidRDefault="003F05D2" w:rsidP="008B231D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F05D2">
              <w:rPr>
                <w:rFonts w:ascii="Times New Roman" w:hAnsi="Times New Roman" w:cs="Times New Roman"/>
                <w:sz w:val="20"/>
                <w:szCs w:val="20"/>
              </w:rPr>
              <w:t>Труба бурильная ведущая ВБТ-133</w:t>
            </w:r>
          </w:p>
        </w:tc>
        <w:tc>
          <w:tcPr>
            <w:tcW w:w="496" w:type="pct"/>
            <w:vAlign w:val="center"/>
          </w:tcPr>
          <w:p w:rsidR="003F05D2" w:rsidRPr="000F42F7" w:rsidRDefault="003F05D2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3F05D2" w:rsidRPr="005E1673" w:rsidRDefault="003F05D2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</w:t>
            </w:r>
          </w:p>
        </w:tc>
      </w:tr>
      <w:tr w:rsidR="003F05D2" w:rsidRPr="00C35210" w:rsidTr="009F6431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3F05D2" w:rsidRDefault="003F05D2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F05D2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3F05D2" w:rsidRPr="005E1673" w:rsidRDefault="003F05D2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6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3F05D2" w:rsidRPr="000F42F7" w:rsidRDefault="003F05D2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СБТ-127</w:t>
            </w:r>
          </w:p>
        </w:tc>
        <w:tc>
          <w:tcPr>
            <w:tcW w:w="496" w:type="pct"/>
          </w:tcPr>
          <w:p w:rsidR="003F05D2" w:rsidRPr="000235A8" w:rsidRDefault="003F05D2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66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3F05D2" w:rsidRPr="005E1673" w:rsidRDefault="009F6431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159</w:t>
            </w:r>
          </w:p>
        </w:tc>
      </w:tr>
      <w:tr w:rsidR="009F6431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9F6431" w:rsidRPr="005E1673" w:rsidRDefault="009F6431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9F6431" w:rsidRPr="000F42F7" w:rsidRDefault="009F6431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СБТ-102</w:t>
            </w:r>
          </w:p>
        </w:tc>
        <w:tc>
          <w:tcPr>
            <w:tcW w:w="496" w:type="pct"/>
          </w:tcPr>
          <w:p w:rsidR="009F6431" w:rsidRPr="008B6669" w:rsidRDefault="000235A8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9F6431" w:rsidRPr="005E1673" w:rsidRDefault="008B231D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490</w:t>
            </w:r>
          </w:p>
        </w:tc>
      </w:tr>
      <w:tr w:rsidR="003F05D2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3F05D2" w:rsidRPr="005E1673" w:rsidRDefault="003F05D2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3F05D2" w:rsidRPr="000F42F7" w:rsidRDefault="003F05D2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 бурильная толстостенная ТБТ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-102</w:t>
            </w:r>
          </w:p>
        </w:tc>
        <w:tc>
          <w:tcPr>
            <w:tcW w:w="496" w:type="pct"/>
          </w:tcPr>
          <w:p w:rsidR="003F05D2" w:rsidRPr="000235A8" w:rsidRDefault="003F05D2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66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3F05D2" w:rsidRPr="005E1673" w:rsidRDefault="008B231D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21</w:t>
            </w:r>
          </w:p>
        </w:tc>
      </w:tr>
      <w:tr w:rsidR="003F05D2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3F05D2" w:rsidRPr="005E1673" w:rsidRDefault="003F05D2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3F05D2" w:rsidRPr="000F42F7" w:rsidRDefault="003F05D2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утяжеленная УБТС-229</w:t>
            </w:r>
          </w:p>
        </w:tc>
        <w:tc>
          <w:tcPr>
            <w:tcW w:w="496" w:type="pct"/>
          </w:tcPr>
          <w:p w:rsidR="003F05D2" w:rsidRPr="000235A8" w:rsidRDefault="003F05D2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66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3F05D2" w:rsidRPr="005E1673" w:rsidRDefault="008B231D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4</w:t>
            </w:r>
          </w:p>
        </w:tc>
      </w:tr>
      <w:tr w:rsidR="009507C0" w:rsidRPr="00C35210" w:rsidTr="009507C0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9507C0" w:rsidRDefault="009507C0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9507C0" w:rsidRPr="00C35210" w:rsidTr="009507C0">
        <w:trPr>
          <w:trHeight w:val="60"/>
          <w:jc w:val="center"/>
        </w:trPr>
        <w:tc>
          <w:tcPr>
            <w:tcW w:w="222" w:type="pct"/>
            <w:shd w:val="clear" w:color="FFFFFF" w:fill="auto"/>
            <w:vAlign w:val="center"/>
          </w:tcPr>
          <w:p w:rsidR="009507C0" w:rsidRPr="005E1673" w:rsidRDefault="009507C0" w:rsidP="009507C0">
            <w:pPr>
              <w:pStyle w:val="a5"/>
              <w:numPr>
                <w:ilvl w:val="0"/>
                <w:numId w:val="33"/>
              </w:numPr>
              <w:ind w:left="283" w:right="-284" w:hanging="3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9507C0" w:rsidRPr="009F6431" w:rsidRDefault="009507C0" w:rsidP="00416D90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96" w:type="pct"/>
          </w:tcPr>
          <w:p w:rsidR="009507C0" w:rsidRPr="000235A8" w:rsidRDefault="009507C0" w:rsidP="00416D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66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8" w:type="pct"/>
            <w:vAlign w:val="center"/>
          </w:tcPr>
          <w:p w:rsidR="009507C0" w:rsidRPr="005E1673" w:rsidRDefault="009507C0" w:rsidP="00416D90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409</w:t>
            </w:r>
          </w:p>
        </w:tc>
      </w:tr>
    </w:tbl>
    <w:p w:rsidR="000B7A50" w:rsidRPr="008D3A7A" w:rsidRDefault="000B7A50" w:rsidP="00644A8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714" w:hanging="357"/>
        <w:jc w:val="both"/>
      </w:pPr>
      <w:r w:rsidRPr="008D3A7A">
        <w:rPr>
          <w:u w:val="single"/>
        </w:rPr>
        <w:t>Заявленная стоимость</w:t>
      </w:r>
      <w:r w:rsidR="007101C0">
        <w:rPr>
          <w:u w:val="single"/>
        </w:rPr>
        <w:t xml:space="preserve"> по лотам</w:t>
      </w:r>
      <w:r>
        <w:rPr>
          <w:u w:val="single"/>
        </w:rPr>
        <w:t xml:space="preserve"> </w:t>
      </w:r>
      <w:r w:rsidR="005E1673">
        <w:rPr>
          <w:u w:val="single"/>
        </w:rPr>
        <w:t>№ 1</w:t>
      </w:r>
      <w:r w:rsidR="003E1FB6">
        <w:rPr>
          <w:u w:val="single"/>
        </w:rPr>
        <w:t>-</w:t>
      </w:r>
      <w:r w:rsidR="007101C0">
        <w:rPr>
          <w:u w:val="single"/>
        </w:rPr>
        <w:t>3</w:t>
      </w:r>
      <w:r w:rsidR="007B19B3" w:rsidRPr="007101C0"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E60027" w:rsidRPr="000B7A50" w:rsidRDefault="002F2DA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Лоты являются </w:t>
      </w:r>
      <w:r w:rsidR="001C45E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делимыми. 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</w:t>
      </w:r>
      <w:r w:rsidR="007B19B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и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на все лоты.</w:t>
      </w:r>
      <w:r w:rsidR="002D0D6A" w:rsidRPr="002D0D6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2D0D6A">
        <w:rPr>
          <w:rFonts w:ascii="Times New Roman" w:hAnsi="Times New Roman"/>
          <w:sz w:val="24"/>
          <w:szCs w:val="24"/>
        </w:rPr>
        <w:t>Предоставление оферты на часть объема в пределах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0B7A50" w:rsidRDefault="000B7A5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</w:t>
      </w:r>
      <w:r w:rsidR="00D92759">
        <w:rPr>
          <w:rFonts w:ascii="Times New Roman" w:hAnsi="Times New Roman"/>
          <w:sz w:val="24"/>
          <w:szCs w:val="24"/>
        </w:rPr>
        <w:t xml:space="preserve"> ±</w:t>
      </w:r>
      <w:r w:rsidR="00D95A73">
        <w:rPr>
          <w:rFonts w:ascii="Times New Roman" w:hAnsi="Times New Roman"/>
          <w:sz w:val="24"/>
          <w:szCs w:val="24"/>
        </w:rPr>
        <w:t>100</w:t>
      </w:r>
      <w:r w:rsidR="003A180E">
        <w:rPr>
          <w:rFonts w:ascii="Times New Roman" w:hAnsi="Times New Roman"/>
          <w:sz w:val="24"/>
          <w:szCs w:val="24"/>
        </w:rPr>
        <w:t>%</w:t>
      </w:r>
      <w:r w:rsidRPr="006571A6">
        <w:rPr>
          <w:rFonts w:ascii="Times New Roman" w:hAnsi="Times New Roman"/>
          <w:sz w:val="24"/>
          <w:szCs w:val="24"/>
        </w:rPr>
        <w:t xml:space="preserve"> согласованного в договоре опциона.</w:t>
      </w:r>
    </w:p>
    <w:p w:rsidR="003A180E" w:rsidRDefault="003A180E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551" w:rsidRPr="00C35210" w:rsidRDefault="000B7A50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0B7A50">
        <w:rPr>
          <w:rFonts w:ascii="Times New Roman" w:hAnsi="Times New Roman"/>
          <w:sz w:val="24"/>
          <w:szCs w:val="24"/>
        </w:rPr>
        <w:t>на</w:t>
      </w:r>
      <w:proofErr w:type="gramEnd"/>
      <w:r w:rsidRPr="000B7A50">
        <w:rPr>
          <w:rFonts w:ascii="Times New Roman" w:hAnsi="Times New Roman"/>
          <w:sz w:val="24"/>
          <w:szCs w:val="24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A180E">
        <w:rPr>
          <w:rFonts w:ascii="Times New Roman" w:hAnsi="Times New Roman"/>
          <w:sz w:val="24"/>
          <w:szCs w:val="24"/>
        </w:rPr>
        <w:t>.</w:t>
      </w:r>
    </w:p>
    <w:p w:rsidR="008D3A7A" w:rsidRPr="009F5A78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proofErr w:type="spellStart"/>
      <w:r w:rsidRPr="009F5A78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9F5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9F5A78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9F5A78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9F5A78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9F5A78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C85D2F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C85D2F" w:rsidRDefault="00C85D2F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85D2F" w:rsidRDefault="00C85D2F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85D2F" w:rsidRDefault="00C85D2F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85D2F" w:rsidRDefault="00C85D2F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B1E2F" w:rsidRPr="00C95952" w:rsidRDefault="00C95952" w:rsidP="00C959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2. </w:t>
      </w:r>
      <w:r w:rsidR="00DC435C" w:rsidRPr="00C95952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C95952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tbl>
      <w:tblPr>
        <w:tblStyle w:val="a6"/>
        <w:tblW w:w="4902" w:type="pct"/>
        <w:tblInd w:w="108" w:type="dxa"/>
        <w:tblLayout w:type="fixed"/>
        <w:tblLook w:val="04A0"/>
      </w:tblPr>
      <w:tblGrid>
        <w:gridCol w:w="568"/>
        <w:gridCol w:w="4397"/>
        <w:gridCol w:w="3117"/>
        <w:gridCol w:w="1135"/>
        <w:gridCol w:w="1257"/>
      </w:tblGrid>
      <w:tr w:rsidR="0097302B" w:rsidRPr="00DC435C" w:rsidTr="005E1673">
        <w:trPr>
          <w:tblHeader/>
        </w:trPr>
        <w:tc>
          <w:tcPr>
            <w:tcW w:w="271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 xml:space="preserve">№ </w:t>
            </w:r>
            <w:proofErr w:type="spellStart"/>
            <w:proofErr w:type="gram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  <w:proofErr w:type="gramEnd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/</w:t>
            </w:r>
            <w:proofErr w:type="spell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</w:p>
        </w:tc>
        <w:tc>
          <w:tcPr>
            <w:tcW w:w="2099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Требование (параметр оценки)</w:t>
            </w:r>
          </w:p>
        </w:tc>
        <w:tc>
          <w:tcPr>
            <w:tcW w:w="1488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542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Единица измерения</w:t>
            </w:r>
          </w:p>
        </w:tc>
        <w:tc>
          <w:tcPr>
            <w:tcW w:w="600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24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Условия соответствия</w:t>
            </w:r>
          </w:p>
        </w:tc>
      </w:tr>
      <w:tr w:rsidR="0097302B" w:rsidRPr="00DC435C" w:rsidTr="005E1673">
        <w:trPr>
          <w:tblHeader/>
        </w:trPr>
        <w:tc>
          <w:tcPr>
            <w:tcW w:w="271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1</w:t>
            </w:r>
          </w:p>
        </w:tc>
        <w:tc>
          <w:tcPr>
            <w:tcW w:w="2099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2</w:t>
            </w:r>
          </w:p>
        </w:tc>
        <w:tc>
          <w:tcPr>
            <w:tcW w:w="1488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3</w:t>
            </w:r>
          </w:p>
        </w:tc>
        <w:tc>
          <w:tcPr>
            <w:tcW w:w="542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4</w:t>
            </w:r>
          </w:p>
        </w:tc>
        <w:tc>
          <w:tcPr>
            <w:tcW w:w="600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5</w:t>
            </w:r>
          </w:p>
        </w:tc>
      </w:tr>
      <w:tr w:rsidR="001D07E9" w:rsidRPr="0046278B" w:rsidTr="003F05D2">
        <w:tc>
          <w:tcPr>
            <w:tcW w:w="271" w:type="pct"/>
            <w:vAlign w:val="center"/>
          </w:tcPr>
          <w:p w:rsidR="001D07E9" w:rsidRPr="005E1673" w:rsidRDefault="001D07E9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2.1</w:t>
            </w:r>
          </w:p>
        </w:tc>
        <w:tc>
          <w:tcPr>
            <w:tcW w:w="2099" w:type="pct"/>
          </w:tcPr>
          <w:p w:rsidR="001D07E9" w:rsidRPr="000F42F7" w:rsidRDefault="001D07E9" w:rsidP="003F05D2">
            <w:pPr>
              <w:tabs>
                <w:tab w:val="left" w:pos="170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Технических заданий Приложения № 1- 4 к Форме 2 «Требования к предмету оферты» 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1D07E9" w:rsidRPr="000F42F7" w:rsidRDefault="001D07E9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Копия паспорта, руководства (инструкции) по эксплуатации (</w:t>
            </w:r>
            <w:r w:rsidRPr="000F42F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на русском языке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), включающая в т.ч. информацию о совместимости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стандартными упорными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 резьбовыми соединениями, чертеж с указанием всех типоразмеров, диаграммы комбинированной нагрузки бурильной трубы (отношение момента свинчивания к растягивающей нагрузке, отношение растягивающей нагрузки к крутящему моменту), диаграммы износа замка бурильной трубы</w:t>
            </w:r>
            <w:r w:rsidR="00260D52">
              <w:rPr>
                <w:rFonts w:ascii="Times New Roman" w:hAnsi="Times New Roman" w:cs="Times New Roman"/>
                <w:sz w:val="20"/>
                <w:szCs w:val="20"/>
              </w:rPr>
              <w:t>, сроки полезного использования, технические характеристики тела и замкового соединения новых труб, труб</w:t>
            </w:r>
            <w:proofErr w:type="gramEnd"/>
            <w:r w:rsidR="00260D52">
              <w:rPr>
                <w:rFonts w:ascii="Times New Roman" w:hAnsi="Times New Roman" w:cs="Times New Roman"/>
                <w:sz w:val="20"/>
                <w:szCs w:val="20"/>
              </w:rPr>
              <w:t xml:space="preserve"> классов «</w:t>
            </w:r>
            <w:proofErr w:type="spellStart"/>
            <w:r w:rsidR="00260D52">
              <w:rPr>
                <w:rFonts w:ascii="Times New Roman" w:hAnsi="Times New Roman" w:cs="Times New Roman"/>
                <w:sz w:val="20"/>
                <w:szCs w:val="20"/>
              </w:rPr>
              <w:t>Премиум</w:t>
            </w:r>
            <w:proofErr w:type="spellEnd"/>
            <w:r w:rsidR="00260D52">
              <w:rPr>
                <w:rFonts w:ascii="Times New Roman" w:hAnsi="Times New Roman" w:cs="Times New Roman"/>
                <w:sz w:val="20"/>
                <w:szCs w:val="20"/>
              </w:rPr>
              <w:t>» и «Класс 2»</w:t>
            </w:r>
            <w:r w:rsidR="00A917FC">
              <w:rPr>
                <w:rFonts w:ascii="Times New Roman" w:hAnsi="Times New Roman" w:cs="Times New Roman"/>
                <w:sz w:val="20"/>
                <w:szCs w:val="20"/>
              </w:rPr>
              <w:t xml:space="preserve"> (для труб, которым применимо)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 для каждой позиции номенклатуры указанной в Технических заданиях (Приложения № 1-4 к Форме 2«Требования к предмету оферты»»)</w:t>
            </w:r>
          </w:p>
        </w:tc>
        <w:tc>
          <w:tcPr>
            <w:tcW w:w="542" w:type="pct"/>
            <w:vAlign w:val="center"/>
          </w:tcPr>
          <w:p w:rsidR="001D07E9" w:rsidRPr="0046278B" w:rsidRDefault="001D07E9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1D07E9" w:rsidRPr="0046278B" w:rsidRDefault="001D07E9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c>
          <w:tcPr>
            <w:tcW w:w="271" w:type="pct"/>
            <w:vAlign w:val="center"/>
          </w:tcPr>
          <w:p w:rsidR="005E1673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2.2</w:t>
            </w:r>
          </w:p>
        </w:tc>
        <w:tc>
          <w:tcPr>
            <w:tcW w:w="2099" w:type="pct"/>
          </w:tcPr>
          <w:p w:rsidR="005E1673" w:rsidRPr="000F42F7" w:rsidRDefault="005E1673" w:rsidP="005E1673">
            <w:pPr>
              <w:tabs>
                <w:tab w:val="left" w:pos="170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0F42F7" w:rsidRDefault="005E1673" w:rsidP="005E1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c>
          <w:tcPr>
            <w:tcW w:w="271" w:type="pct"/>
            <w:vAlign w:val="center"/>
          </w:tcPr>
          <w:p w:rsidR="005E1673" w:rsidRPr="0097302B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2.3</w:t>
            </w:r>
          </w:p>
        </w:tc>
        <w:tc>
          <w:tcPr>
            <w:tcW w:w="2099" w:type="pct"/>
            <w:vAlign w:val="center"/>
          </w:tcPr>
          <w:p w:rsidR="005E1673" w:rsidRPr="00E54236" w:rsidRDefault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DB1">
              <w:rPr>
                <w:rFonts w:ascii="Times New Roman" w:hAnsi="Times New Roman"/>
                <w:sz w:val="20"/>
                <w:szCs w:val="20"/>
              </w:rPr>
              <w:t>Товар до</w:t>
            </w:r>
            <w:r w:rsidR="001D07E9">
              <w:rPr>
                <w:rFonts w:ascii="Times New Roman" w:hAnsi="Times New Roman"/>
                <w:sz w:val="20"/>
                <w:szCs w:val="20"/>
              </w:rPr>
              <w:t>лжен быть выпущен не ранее 01.07</w:t>
            </w:r>
            <w:r w:rsidR="00260D52">
              <w:rPr>
                <w:rFonts w:ascii="Times New Roman" w:hAnsi="Times New Roman"/>
                <w:sz w:val="20"/>
                <w:szCs w:val="20"/>
              </w:rPr>
              <w:t>.2021</w:t>
            </w:r>
            <w:r w:rsidRPr="00306DB1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E54236" w:rsidRDefault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D927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D927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rPr>
          <w:trHeight w:val="350"/>
        </w:trPr>
        <w:tc>
          <w:tcPr>
            <w:tcW w:w="271" w:type="pct"/>
            <w:vAlign w:val="center"/>
          </w:tcPr>
          <w:p w:rsidR="005E1673" w:rsidRPr="005E1673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2.4</w:t>
            </w:r>
          </w:p>
        </w:tc>
        <w:tc>
          <w:tcPr>
            <w:tcW w:w="2099" w:type="pct"/>
            <w:vAlign w:val="center"/>
          </w:tcPr>
          <w:p w:rsidR="005E1673" w:rsidRPr="00E54236" w:rsidRDefault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МТР при отгрузке должно быть надежно упаковано любым методом на усмотрение Поставщика. 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E54236" w:rsidRDefault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5B1E2F" w:rsidRPr="009F5A78" w:rsidRDefault="005B1E2F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567"/>
        <w:gridCol w:w="4253"/>
        <w:gridCol w:w="3260"/>
        <w:gridCol w:w="1134"/>
        <w:gridCol w:w="1276"/>
      </w:tblGrid>
      <w:tr w:rsidR="005B1E2F" w:rsidRPr="009F5A78" w:rsidTr="00832DDF">
        <w:trPr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8B160B" w:rsidRPr="009F5A78" w:rsidTr="00832DDF">
        <w:trPr>
          <w:trHeight w:val="60"/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Поставщик должен быть производителем поставляемых  МТР, закупаемых ООО «БНГРЭ», 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3260" w:type="dxa"/>
            <w:vAlign w:val="center"/>
          </w:tcPr>
          <w:p w:rsidR="008857AB" w:rsidRPr="008857AB" w:rsidRDefault="005E1673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0F42F7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производителем, официальным Торговым домом производителя, дилером, дистрибьютором, партнером (дилерские письма, письмо производителя) / Письмо за подписью руководителя о наличии прямых контрактов с заводом-изготовителем на весь объем </w:t>
            </w:r>
            <w:r w:rsidRPr="000F42F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поставки (при их наличии) / Копия действующего договора с заводом-изготовителем (при наличии) на весь объем поставок, заверенная руководителем.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rPr>
          <w:trHeight w:val="346"/>
        </w:trPr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Согласие с условиями договора ООО «БНГРЭ»</w:t>
            </w:r>
          </w:p>
        </w:tc>
        <w:tc>
          <w:tcPr>
            <w:tcW w:w="3260" w:type="dxa"/>
            <w:vAlign w:val="center"/>
          </w:tcPr>
          <w:p w:rsidR="008857AB" w:rsidRPr="0014315E" w:rsidRDefault="0014315E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14315E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Письмо за подписью руководителя о согласии на подписание проекта договора ООО «БНГРЭ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» без протокола разногласий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Наличие аккредитации в ООО «БНГРЭ»/пакет документов для прохождения аккредитации. </w:t>
            </w: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br/>
              <w:t xml:space="preserve"> Порядок прохождения процедуры по аккредитации находится на внешнем сайте Компании </w:t>
            </w:r>
            <w:proofErr w:type="spell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www.slavneft.ru</w:t>
            </w:r>
            <w:proofErr w:type="spellEnd"/>
          </w:p>
        </w:tc>
        <w:tc>
          <w:tcPr>
            <w:tcW w:w="3260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Опыт поставки данного вида МТР не менее трех  лет (за последние три года).</w:t>
            </w:r>
          </w:p>
        </w:tc>
        <w:tc>
          <w:tcPr>
            <w:tcW w:w="3260" w:type="dxa"/>
            <w:vAlign w:val="center"/>
          </w:tcPr>
          <w:p w:rsidR="008857AB" w:rsidRPr="008857AB" w:rsidRDefault="008857AB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Сведения (</w:t>
            </w:r>
            <w:proofErr w:type="spell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референц-лист</w:t>
            </w:r>
            <w:proofErr w:type="spellEnd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938BB" w:rsidRPr="009F5A78" w:rsidTr="006B068C">
        <w:trPr>
          <w:trHeight w:val="210"/>
        </w:trPr>
        <w:tc>
          <w:tcPr>
            <w:tcW w:w="567" w:type="dxa"/>
          </w:tcPr>
          <w:p w:rsidR="004938BB" w:rsidRPr="009F5A78" w:rsidRDefault="004938BB" w:rsidP="00B22D4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B22D44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4938BB" w:rsidRPr="00D3057D" w:rsidRDefault="004938BB" w:rsidP="00110E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одностороннего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расторжения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/одностороннего отказа от договора ООО «БНГРЭ»,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ПАО «НГК «Славнефть»  ПАО НК «Роснефть», ПАО «Газпром нефть»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дочерними Обществами,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существенными нарушениями его условий</w:t>
            </w:r>
            <w:r w:rsidRPr="00D3057D">
              <w:rPr>
                <w:rStyle w:val="af3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0" w:type="dxa"/>
            <w:vAlign w:val="center"/>
          </w:tcPr>
          <w:p w:rsidR="004938BB" w:rsidRPr="00D3057D" w:rsidRDefault="004938BB" w:rsidP="00110E4A">
            <w:pPr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(заверение об обстоятельствах)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4938BB" w:rsidRPr="00D3057D" w:rsidRDefault="004938BB" w:rsidP="00110E4A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3057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276" w:type="dxa"/>
            <w:vAlign w:val="center"/>
          </w:tcPr>
          <w:p w:rsidR="004938BB" w:rsidRPr="00D3057D" w:rsidRDefault="004938BB" w:rsidP="00110E4A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sz w:val="20"/>
                <w:szCs w:val="20"/>
              </w:rPr>
              <w:t>/решение Технической комиссии</w:t>
            </w:r>
          </w:p>
        </w:tc>
      </w:tr>
      <w:tr w:rsidR="004938BB" w:rsidRPr="009F5A78" w:rsidTr="006B068C">
        <w:trPr>
          <w:trHeight w:val="210"/>
        </w:trPr>
        <w:tc>
          <w:tcPr>
            <w:tcW w:w="567" w:type="dxa"/>
          </w:tcPr>
          <w:p w:rsidR="004938BB" w:rsidRDefault="00AC73DC" w:rsidP="00B22D4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B22D44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4938BB" w:rsidRPr="00D3057D" w:rsidRDefault="004938BB" w:rsidP="00110E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(факта существенного нарушения условий договора)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4938BB" w:rsidRPr="00D3057D" w:rsidRDefault="004938BB" w:rsidP="00110E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- постав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4938BB" w:rsidRPr="00D3057D" w:rsidRDefault="004938BB" w:rsidP="00110E4A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38BB" w:rsidRDefault="004938BB" w:rsidP="00110E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4938BB" w:rsidRPr="00D3057D" w:rsidRDefault="004938BB" w:rsidP="00110E4A">
            <w:pPr>
              <w:ind w:firstLine="4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Претензии, с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нятые/отозванные ООО «БНГРЭ»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260" w:type="dxa"/>
            <w:vAlign w:val="center"/>
          </w:tcPr>
          <w:p w:rsidR="004938BB" w:rsidRPr="00D3057D" w:rsidRDefault="004938BB" w:rsidP="00110E4A">
            <w:pPr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Письмо-подтверждение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(заверение об обстоятельствах) 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4938BB" w:rsidRPr="00D3057D" w:rsidRDefault="004938BB" w:rsidP="00110E4A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3057D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3057D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4938BB" w:rsidRPr="00D3057D" w:rsidRDefault="004938BB" w:rsidP="00110E4A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C326F2" w:rsidRDefault="00C326F2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proofErr w:type="gramStart"/>
      <w:r w:rsidRPr="00C326F2">
        <w:lastRenderedPageBreak/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1 – Техническое задание на поставку стальных бурильных труб;</w:t>
      </w:r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2 – Техническое задание на поставку толстостенных бурильных труб;</w:t>
      </w:r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3 – Техническое задание на поставку утяжеленных бурильных труб типа БС;</w:t>
      </w:r>
    </w:p>
    <w:p w:rsidR="003F05D2" w:rsidRPr="000235A8" w:rsidRDefault="008B231D" w:rsidP="003F05D2">
      <w:pPr>
        <w:pStyle w:val="a3"/>
        <w:numPr>
          <w:ilvl w:val="0"/>
          <w:numId w:val="2"/>
        </w:numPr>
        <w:jc w:val="both"/>
      </w:pPr>
      <w:r w:rsidRPr="000235A8">
        <w:t>Приложение 4</w:t>
      </w:r>
      <w:r w:rsidR="003F05D2" w:rsidRPr="000235A8">
        <w:t xml:space="preserve"> – Техническое задание на поставку ведущих бурильных труб;</w:t>
      </w:r>
    </w:p>
    <w:p w:rsidR="00DD2475" w:rsidRPr="000235A8" w:rsidRDefault="00DD2475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236" w:rsidRPr="000235A8" w:rsidRDefault="000F6A06" w:rsidP="00E542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Инициатор</w:t>
      </w:r>
      <w:r w:rsidR="000A02F5">
        <w:rPr>
          <w:rFonts w:ascii="Times New Roman" w:hAnsi="Times New Roman" w:cs="Times New Roman"/>
          <w:b/>
          <w:sz w:val="24"/>
          <w:szCs w:val="24"/>
        </w:rPr>
        <w:t xml:space="preserve"> закупки:</w:t>
      </w:r>
    </w:p>
    <w:p w:rsidR="00E54236" w:rsidRPr="000235A8" w:rsidRDefault="00CC7460" w:rsidP="00E542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E54236" w:rsidRPr="000235A8">
        <w:rPr>
          <w:rFonts w:ascii="Times New Roman" w:hAnsi="Times New Roman" w:cs="Times New Roman"/>
          <w:sz w:val="24"/>
          <w:szCs w:val="24"/>
        </w:rPr>
        <w:t>чальник ПТО</w:t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E54236" w:rsidRPr="000235A8">
        <w:rPr>
          <w:rFonts w:ascii="Times New Roman" w:hAnsi="Times New Roman" w:cs="Times New Roman"/>
          <w:sz w:val="24"/>
          <w:szCs w:val="24"/>
        </w:rPr>
        <w:tab/>
      </w:r>
      <w:r w:rsidR="000235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С.Е. Кузнецов</w:t>
      </w:r>
    </w:p>
    <w:sectPr w:rsidR="00E54236" w:rsidRPr="000235A8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BB" w:rsidRDefault="004938BB" w:rsidP="004938BB">
      <w:pPr>
        <w:spacing w:after="0" w:line="240" w:lineRule="auto"/>
      </w:pPr>
      <w:r>
        <w:separator/>
      </w:r>
    </w:p>
  </w:endnote>
  <w:endnote w:type="continuationSeparator" w:id="0">
    <w:p w:rsidR="004938BB" w:rsidRDefault="004938BB" w:rsidP="004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BB" w:rsidRDefault="004938BB" w:rsidP="004938BB">
      <w:pPr>
        <w:spacing w:after="0" w:line="240" w:lineRule="auto"/>
      </w:pPr>
      <w:r>
        <w:separator/>
      </w:r>
    </w:p>
  </w:footnote>
  <w:footnote w:type="continuationSeparator" w:id="0">
    <w:p w:rsidR="004938BB" w:rsidRDefault="004938BB" w:rsidP="004938BB">
      <w:pPr>
        <w:spacing w:after="0" w:line="240" w:lineRule="auto"/>
      </w:pPr>
      <w:r>
        <w:continuationSeparator/>
      </w:r>
    </w:p>
  </w:footnote>
  <w:footnote w:id="1">
    <w:p w:rsidR="004938BB" w:rsidRDefault="004938BB">
      <w:pPr>
        <w:pStyle w:val="af1"/>
      </w:pPr>
      <w:r>
        <w:rPr>
          <w:rStyle w:val="af3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EEE"/>
    <w:multiLevelType w:val="hybridMultilevel"/>
    <w:tmpl w:val="F530B406"/>
    <w:lvl w:ilvl="0" w:tplc="CDEE9AFA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11046"/>
    <w:multiLevelType w:val="hybridMultilevel"/>
    <w:tmpl w:val="013CCEC2"/>
    <w:lvl w:ilvl="0" w:tplc="DF321146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3A00E0"/>
    <w:multiLevelType w:val="hybridMultilevel"/>
    <w:tmpl w:val="DD106C82"/>
    <w:lvl w:ilvl="0" w:tplc="3FFC3342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8B44337"/>
    <w:multiLevelType w:val="hybridMultilevel"/>
    <w:tmpl w:val="9A924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2F546409"/>
    <w:multiLevelType w:val="hybridMultilevel"/>
    <w:tmpl w:val="013CCEC2"/>
    <w:lvl w:ilvl="0" w:tplc="DF321146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5"/>
  </w:num>
  <w:num w:numId="6">
    <w:abstractNumId w:val="25"/>
  </w:num>
  <w:num w:numId="7">
    <w:abstractNumId w:val="28"/>
  </w:num>
  <w:num w:numId="8">
    <w:abstractNumId w:val="20"/>
  </w:num>
  <w:num w:numId="9">
    <w:abstractNumId w:val="1"/>
  </w:num>
  <w:num w:numId="10">
    <w:abstractNumId w:val="14"/>
  </w:num>
  <w:num w:numId="11">
    <w:abstractNumId w:val="21"/>
  </w:num>
  <w:num w:numId="12">
    <w:abstractNumId w:val="27"/>
  </w:num>
  <w:num w:numId="13">
    <w:abstractNumId w:val="23"/>
  </w:num>
  <w:num w:numId="14">
    <w:abstractNumId w:val="8"/>
  </w:num>
  <w:num w:numId="15">
    <w:abstractNumId w:val="26"/>
  </w:num>
  <w:num w:numId="16">
    <w:abstractNumId w:val="2"/>
  </w:num>
  <w:num w:numId="17">
    <w:abstractNumId w:val="18"/>
  </w:num>
  <w:num w:numId="18">
    <w:abstractNumId w:val="17"/>
  </w:num>
  <w:num w:numId="19">
    <w:abstractNumId w:val="3"/>
  </w:num>
  <w:num w:numId="20">
    <w:abstractNumId w:val="15"/>
  </w:num>
  <w:num w:numId="21">
    <w:abstractNumId w:val="22"/>
  </w:num>
  <w:num w:numId="22">
    <w:abstractNumId w:val="11"/>
  </w:num>
  <w:num w:numId="23">
    <w:abstractNumId w:val="16"/>
  </w:num>
  <w:num w:numId="24">
    <w:abstractNumId w:val="12"/>
  </w:num>
  <w:num w:numId="25">
    <w:abstractNumId w:val="24"/>
  </w:num>
  <w:num w:numId="26">
    <w:abstractNumId w:val="29"/>
  </w:num>
  <w:num w:numId="27">
    <w:abstractNumId w:val="9"/>
  </w:num>
  <w:num w:numId="28">
    <w:abstractNumId w:val="30"/>
  </w:num>
  <w:num w:numId="29">
    <w:abstractNumId w:val="6"/>
  </w:num>
  <w:num w:numId="30">
    <w:abstractNumId w:val="0"/>
  </w:num>
  <w:num w:numId="31">
    <w:abstractNumId w:val="10"/>
  </w:num>
  <w:num w:numId="32">
    <w:abstractNumId w:val="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61F3"/>
    <w:rsid w:val="0000093F"/>
    <w:rsid w:val="0001344A"/>
    <w:rsid w:val="0002056F"/>
    <w:rsid w:val="00022D83"/>
    <w:rsid w:val="000235A8"/>
    <w:rsid w:val="00027BFD"/>
    <w:rsid w:val="00030987"/>
    <w:rsid w:val="000365CC"/>
    <w:rsid w:val="000521B8"/>
    <w:rsid w:val="000524E9"/>
    <w:rsid w:val="000617A6"/>
    <w:rsid w:val="000640B1"/>
    <w:rsid w:val="000647D3"/>
    <w:rsid w:val="00065549"/>
    <w:rsid w:val="000830BC"/>
    <w:rsid w:val="00085745"/>
    <w:rsid w:val="00094D8C"/>
    <w:rsid w:val="000A02F5"/>
    <w:rsid w:val="000A31BC"/>
    <w:rsid w:val="000B6901"/>
    <w:rsid w:val="000B6E09"/>
    <w:rsid w:val="000B7A50"/>
    <w:rsid w:val="000C2193"/>
    <w:rsid w:val="000C5663"/>
    <w:rsid w:val="000C6EEF"/>
    <w:rsid w:val="000D5024"/>
    <w:rsid w:val="000D65E8"/>
    <w:rsid w:val="000E7CCA"/>
    <w:rsid w:val="000F6A06"/>
    <w:rsid w:val="00105434"/>
    <w:rsid w:val="00114FF2"/>
    <w:rsid w:val="001336A3"/>
    <w:rsid w:val="00133CFA"/>
    <w:rsid w:val="001404D9"/>
    <w:rsid w:val="0014315E"/>
    <w:rsid w:val="00143707"/>
    <w:rsid w:val="00147A9D"/>
    <w:rsid w:val="001500C2"/>
    <w:rsid w:val="00150350"/>
    <w:rsid w:val="00151627"/>
    <w:rsid w:val="00153D34"/>
    <w:rsid w:val="0015725D"/>
    <w:rsid w:val="0016133B"/>
    <w:rsid w:val="001633C1"/>
    <w:rsid w:val="001704FE"/>
    <w:rsid w:val="00184483"/>
    <w:rsid w:val="00191F1B"/>
    <w:rsid w:val="001962B3"/>
    <w:rsid w:val="001B0B17"/>
    <w:rsid w:val="001B159C"/>
    <w:rsid w:val="001C44D7"/>
    <w:rsid w:val="001C45EA"/>
    <w:rsid w:val="001C6DE3"/>
    <w:rsid w:val="001D07E9"/>
    <w:rsid w:val="001D0D6C"/>
    <w:rsid w:val="001D195D"/>
    <w:rsid w:val="001D4ACA"/>
    <w:rsid w:val="001E0E32"/>
    <w:rsid w:val="001E13D4"/>
    <w:rsid w:val="001F079D"/>
    <w:rsid w:val="001F671C"/>
    <w:rsid w:val="001F6846"/>
    <w:rsid w:val="00204C0C"/>
    <w:rsid w:val="00222CC8"/>
    <w:rsid w:val="0022417D"/>
    <w:rsid w:val="00240B9D"/>
    <w:rsid w:val="002418D3"/>
    <w:rsid w:val="00252B8E"/>
    <w:rsid w:val="00260D52"/>
    <w:rsid w:val="0027268A"/>
    <w:rsid w:val="00273F33"/>
    <w:rsid w:val="002740F6"/>
    <w:rsid w:val="00281EC6"/>
    <w:rsid w:val="0029093F"/>
    <w:rsid w:val="002A7F8E"/>
    <w:rsid w:val="002B0A07"/>
    <w:rsid w:val="002B0D13"/>
    <w:rsid w:val="002C363A"/>
    <w:rsid w:val="002C3ACB"/>
    <w:rsid w:val="002D0D6A"/>
    <w:rsid w:val="002D2B03"/>
    <w:rsid w:val="002D7F84"/>
    <w:rsid w:val="002E1FA8"/>
    <w:rsid w:val="002E5484"/>
    <w:rsid w:val="002E6F66"/>
    <w:rsid w:val="002F2DA0"/>
    <w:rsid w:val="002F42C1"/>
    <w:rsid w:val="003007D9"/>
    <w:rsid w:val="00306DB1"/>
    <w:rsid w:val="0031434A"/>
    <w:rsid w:val="00324FCC"/>
    <w:rsid w:val="0033228D"/>
    <w:rsid w:val="00344F96"/>
    <w:rsid w:val="003470C2"/>
    <w:rsid w:val="00351BCA"/>
    <w:rsid w:val="00364C7B"/>
    <w:rsid w:val="00366F19"/>
    <w:rsid w:val="00370D2E"/>
    <w:rsid w:val="003729B9"/>
    <w:rsid w:val="00373E54"/>
    <w:rsid w:val="00377F7B"/>
    <w:rsid w:val="00383420"/>
    <w:rsid w:val="00385D2E"/>
    <w:rsid w:val="003A180E"/>
    <w:rsid w:val="003C0BD1"/>
    <w:rsid w:val="003C70FE"/>
    <w:rsid w:val="003D519F"/>
    <w:rsid w:val="003E142F"/>
    <w:rsid w:val="003E1FB6"/>
    <w:rsid w:val="003E6203"/>
    <w:rsid w:val="003F05D2"/>
    <w:rsid w:val="003F7651"/>
    <w:rsid w:val="004027CD"/>
    <w:rsid w:val="00404F9E"/>
    <w:rsid w:val="00420D97"/>
    <w:rsid w:val="0042192C"/>
    <w:rsid w:val="00425A03"/>
    <w:rsid w:val="004262EA"/>
    <w:rsid w:val="00427A7E"/>
    <w:rsid w:val="0043073C"/>
    <w:rsid w:val="00432D89"/>
    <w:rsid w:val="00453477"/>
    <w:rsid w:val="0046278B"/>
    <w:rsid w:val="00480BE4"/>
    <w:rsid w:val="00486BE3"/>
    <w:rsid w:val="00487233"/>
    <w:rsid w:val="004926B0"/>
    <w:rsid w:val="00492C4F"/>
    <w:rsid w:val="004938BB"/>
    <w:rsid w:val="00496E9D"/>
    <w:rsid w:val="004B5790"/>
    <w:rsid w:val="004C04FD"/>
    <w:rsid w:val="004D2FE4"/>
    <w:rsid w:val="004D387A"/>
    <w:rsid w:val="004D6258"/>
    <w:rsid w:val="004D68AC"/>
    <w:rsid w:val="004E3D4D"/>
    <w:rsid w:val="004F0555"/>
    <w:rsid w:val="005034A2"/>
    <w:rsid w:val="005101A0"/>
    <w:rsid w:val="00510435"/>
    <w:rsid w:val="0051380C"/>
    <w:rsid w:val="00515B6B"/>
    <w:rsid w:val="0051684F"/>
    <w:rsid w:val="00522318"/>
    <w:rsid w:val="005232CD"/>
    <w:rsid w:val="00525013"/>
    <w:rsid w:val="005264DE"/>
    <w:rsid w:val="00531ACE"/>
    <w:rsid w:val="00531EDA"/>
    <w:rsid w:val="00534F1C"/>
    <w:rsid w:val="0053643C"/>
    <w:rsid w:val="00553092"/>
    <w:rsid w:val="00560A10"/>
    <w:rsid w:val="00564472"/>
    <w:rsid w:val="005667D2"/>
    <w:rsid w:val="00572EF5"/>
    <w:rsid w:val="00583F0A"/>
    <w:rsid w:val="005929A0"/>
    <w:rsid w:val="00595C93"/>
    <w:rsid w:val="005A201A"/>
    <w:rsid w:val="005B0305"/>
    <w:rsid w:val="005B1E2F"/>
    <w:rsid w:val="005C4306"/>
    <w:rsid w:val="005C49B9"/>
    <w:rsid w:val="005D0FBB"/>
    <w:rsid w:val="005D6087"/>
    <w:rsid w:val="005E1673"/>
    <w:rsid w:val="005E4197"/>
    <w:rsid w:val="005F2DDC"/>
    <w:rsid w:val="00601AA6"/>
    <w:rsid w:val="006061C8"/>
    <w:rsid w:val="00607BD2"/>
    <w:rsid w:val="00611728"/>
    <w:rsid w:val="00615097"/>
    <w:rsid w:val="00615BF3"/>
    <w:rsid w:val="00630796"/>
    <w:rsid w:val="0064266B"/>
    <w:rsid w:val="00644A8A"/>
    <w:rsid w:val="00646986"/>
    <w:rsid w:val="006515F8"/>
    <w:rsid w:val="006603AB"/>
    <w:rsid w:val="006632AE"/>
    <w:rsid w:val="00663CDE"/>
    <w:rsid w:val="006640F3"/>
    <w:rsid w:val="00665013"/>
    <w:rsid w:val="00666C8A"/>
    <w:rsid w:val="00673103"/>
    <w:rsid w:val="00676B67"/>
    <w:rsid w:val="00681BA0"/>
    <w:rsid w:val="0068372E"/>
    <w:rsid w:val="00694DBB"/>
    <w:rsid w:val="00695860"/>
    <w:rsid w:val="00697501"/>
    <w:rsid w:val="006A12E7"/>
    <w:rsid w:val="006A7CB9"/>
    <w:rsid w:val="006B0241"/>
    <w:rsid w:val="006B068C"/>
    <w:rsid w:val="006B0E8B"/>
    <w:rsid w:val="006B15DD"/>
    <w:rsid w:val="006B3808"/>
    <w:rsid w:val="006B4AA1"/>
    <w:rsid w:val="006B721C"/>
    <w:rsid w:val="006C3217"/>
    <w:rsid w:val="006C5197"/>
    <w:rsid w:val="006E1A20"/>
    <w:rsid w:val="006E36CF"/>
    <w:rsid w:val="006F03E6"/>
    <w:rsid w:val="006F2A1D"/>
    <w:rsid w:val="006F558A"/>
    <w:rsid w:val="00703B1B"/>
    <w:rsid w:val="007101C0"/>
    <w:rsid w:val="00714E89"/>
    <w:rsid w:val="0072401A"/>
    <w:rsid w:val="00727B75"/>
    <w:rsid w:val="00732177"/>
    <w:rsid w:val="00733DF5"/>
    <w:rsid w:val="007368E3"/>
    <w:rsid w:val="0074116F"/>
    <w:rsid w:val="00744C9E"/>
    <w:rsid w:val="0074742C"/>
    <w:rsid w:val="00761DE5"/>
    <w:rsid w:val="00774B61"/>
    <w:rsid w:val="0078022D"/>
    <w:rsid w:val="00780254"/>
    <w:rsid w:val="00793206"/>
    <w:rsid w:val="007952B7"/>
    <w:rsid w:val="007A3559"/>
    <w:rsid w:val="007A695B"/>
    <w:rsid w:val="007A7FB7"/>
    <w:rsid w:val="007B1477"/>
    <w:rsid w:val="007B19B3"/>
    <w:rsid w:val="007B2702"/>
    <w:rsid w:val="007D2C89"/>
    <w:rsid w:val="007E06D0"/>
    <w:rsid w:val="007E656B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41F2B"/>
    <w:rsid w:val="0085008B"/>
    <w:rsid w:val="008530D3"/>
    <w:rsid w:val="008572AD"/>
    <w:rsid w:val="00857DEB"/>
    <w:rsid w:val="00860863"/>
    <w:rsid w:val="0086126A"/>
    <w:rsid w:val="008735DC"/>
    <w:rsid w:val="00874B02"/>
    <w:rsid w:val="00880014"/>
    <w:rsid w:val="00881B5E"/>
    <w:rsid w:val="00882357"/>
    <w:rsid w:val="00882C49"/>
    <w:rsid w:val="00882E01"/>
    <w:rsid w:val="008857AB"/>
    <w:rsid w:val="00891326"/>
    <w:rsid w:val="0089547F"/>
    <w:rsid w:val="008B10BC"/>
    <w:rsid w:val="008B160B"/>
    <w:rsid w:val="008B231D"/>
    <w:rsid w:val="008C0B90"/>
    <w:rsid w:val="008C1A54"/>
    <w:rsid w:val="008C22D5"/>
    <w:rsid w:val="008C513B"/>
    <w:rsid w:val="008C5EE3"/>
    <w:rsid w:val="008D3A7A"/>
    <w:rsid w:val="008E1507"/>
    <w:rsid w:val="008E41FC"/>
    <w:rsid w:val="008F7800"/>
    <w:rsid w:val="00905690"/>
    <w:rsid w:val="0091199A"/>
    <w:rsid w:val="00912230"/>
    <w:rsid w:val="009123F8"/>
    <w:rsid w:val="0091265A"/>
    <w:rsid w:val="00912C58"/>
    <w:rsid w:val="00913AA6"/>
    <w:rsid w:val="00916B0A"/>
    <w:rsid w:val="00916CDF"/>
    <w:rsid w:val="009224C2"/>
    <w:rsid w:val="009355C2"/>
    <w:rsid w:val="009407BE"/>
    <w:rsid w:val="009454CA"/>
    <w:rsid w:val="00947732"/>
    <w:rsid w:val="009507C0"/>
    <w:rsid w:val="0095480D"/>
    <w:rsid w:val="00955C72"/>
    <w:rsid w:val="00965726"/>
    <w:rsid w:val="0097302B"/>
    <w:rsid w:val="00974F7D"/>
    <w:rsid w:val="009821F8"/>
    <w:rsid w:val="0098439A"/>
    <w:rsid w:val="00987511"/>
    <w:rsid w:val="009A1D4D"/>
    <w:rsid w:val="009A2F7F"/>
    <w:rsid w:val="009A5249"/>
    <w:rsid w:val="009A556F"/>
    <w:rsid w:val="009A6FBB"/>
    <w:rsid w:val="009A7BD8"/>
    <w:rsid w:val="009B0414"/>
    <w:rsid w:val="009C3036"/>
    <w:rsid w:val="009D3AF1"/>
    <w:rsid w:val="009E5EA6"/>
    <w:rsid w:val="009E6DF0"/>
    <w:rsid w:val="009F445B"/>
    <w:rsid w:val="009F5A78"/>
    <w:rsid w:val="009F6431"/>
    <w:rsid w:val="00A10827"/>
    <w:rsid w:val="00A251A3"/>
    <w:rsid w:val="00A32F0A"/>
    <w:rsid w:val="00A34E48"/>
    <w:rsid w:val="00A37FD2"/>
    <w:rsid w:val="00A40275"/>
    <w:rsid w:val="00A40AC3"/>
    <w:rsid w:val="00A446CD"/>
    <w:rsid w:val="00A45981"/>
    <w:rsid w:val="00A4671B"/>
    <w:rsid w:val="00A47747"/>
    <w:rsid w:val="00A5002F"/>
    <w:rsid w:val="00A5554C"/>
    <w:rsid w:val="00A746A3"/>
    <w:rsid w:val="00A8077C"/>
    <w:rsid w:val="00A8272E"/>
    <w:rsid w:val="00A917FC"/>
    <w:rsid w:val="00A92227"/>
    <w:rsid w:val="00AA6435"/>
    <w:rsid w:val="00AB3ACC"/>
    <w:rsid w:val="00AC73DC"/>
    <w:rsid w:val="00AD011D"/>
    <w:rsid w:val="00AD1A5A"/>
    <w:rsid w:val="00AD5C6A"/>
    <w:rsid w:val="00AD7A7D"/>
    <w:rsid w:val="00AD7E65"/>
    <w:rsid w:val="00AE0B70"/>
    <w:rsid w:val="00AF0DBF"/>
    <w:rsid w:val="00AF1D6F"/>
    <w:rsid w:val="00AF240D"/>
    <w:rsid w:val="00AF2771"/>
    <w:rsid w:val="00AF63E5"/>
    <w:rsid w:val="00B027B5"/>
    <w:rsid w:val="00B046EE"/>
    <w:rsid w:val="00B072F7"/>
    <w:rsid w:val="00B13757"/>
    <w:rsid w:val="00B22D44"/>
    <w:rsid w:val="00B2720E"/>
    <w:rsid w:val="00B324CE"/>
    <w:rsid w:val="00B32DF8"/>
    <w:rsid w:val="00B37459"/>
    <w:rsid w:val="00B374FD"/>
    <w:rsid w:val="00B42696"/>
    <w:rsid w:val="00B42789"/>
    <w:rsid w:val="00B50627"/>
    <w:rsid w:val="00B54C7D"/>
    <w:rsid w:val="00B60932"/>
    <w:rsid w:val="00B62A4E"/>
    <w:rsid w:val="00B82328"/>
    <w:rsid w:val="00B91BF5"/>
    <w:rsid w:val="00B94CA5"/>
    <w:rsid w:val="00BB311B"/>
    <w:rsid w:val="00BE07A2"/>
    <w:rsid w:val="00BE0D65"/>
    <w:rsid w:val="00BE644C"/>
    <w:rsid w:val="00BF4D3E"/>
    <w:rsid w:val="00C051A0"/>
    <w:rsid w:val="00C105EB"/>
    <w:rsid w:val="00C15A42"/>
    <w:rsid w:val="00C15D5F"/>
    <w:rsid w:val="00C301A8"/>
    <w:rsid w:val="00C326F2"/>
    <w:rsid w:val="00C35210"/>
    <w:rsid w:val="00C422D1"/>
    <w:rsid w:val="00C439ED"/>
    <w:rsid w:val="00C50D40"/>
    <w:rsid w:val="00C52D74"/>
    <w:rsid w:val="00C5613A"/>
    <w:rsid w:val="00C611E7"/>
    <w:rsid w:val="00C6541D"/>
    <w:rsid w:val="00C67037"/>
    <w:rsid w:val="00C67CF0"/>
    <w:rsid w:val="00C75435"/>
    <w:rsid w:val="00C823E5"/>
    <w:rsid w:val="00C85D2F"/>
    <w:rsid w:val="00C86254"/>
    <w:rsid w:val="00C936B8"/>
    <w:rsid w:val="00C93D9A"/>
    <w:rsid w:val="00C95952"/>
    <w:rsid w:val="00CA5361"/>
    <w:rsid w:val="00CA753A"/>
    <w:rsid w:val="00CA7B75"/>
    <w:rsid w:val="00CB13A4"/>
    <w:rsid w:val="00CB18F8"/>
    <w:rsid w:val="00CC23D0"/>
    <w:rsid w:val="00CC7460"/>
    <w:rsid w:val="00CE0AA6"/>
    <w:rsid w:val="00CE2ED4"/>
    <w:rsid w:val="00CE5A55"/>
    <w:rsid w:val="00CF1764"/>
    <w:rsid w:val="00CF3CD1"/>
    <w:rsid w:val="00D03DA7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6FDD"/>
    <w:rsid w:val="00D5707B"/>
    <w:rsid w:val="00D713C8"/>
    <w:rsid w:val="00D85673"/>
    <w:rsid w:val="00D92759"/>
    <w:rsid w:val="00D95A73"/>
    <w:rsid w:val="00DA0275"/>
    <w:rsid w:val="00DB294B"/>
    <w:rsid w:val="00DC435C"/>
    <w:rsid w:val="00DD2475"/>
    <w:rsid w:val="00DF1054"/>
    <w:rsid w:val="00DF376E"/>
    <w:rsid w:val="00DF4AD6"/>
    <w:rsid w:val="00E10AC1"/>
    <w:rsid w:val="00E15695"/>
    <w:rsid w:val="00E21459"/>
    <w:rsid w:val="00E25204"/>
    <w:rsid w:val="00E330C0"/>
    <w:rsid w:val="00E353B5"/>
    <w:rsid w:val="00E40D2E"/>
    <w:rsid w:val="00E42126"/>
    <w:rsid w:val="00E44620"/>
    <w:rsid w:val="00E453A7"/>
    <w:rsid w:val="00E45BBF"/>
    <w:rsid w:val="00E54236"/>
    <w:rsid w:val="00E54316"/>
    <w:rsid w:val="00E56193"/>
    <w:rsid w:val="00E60027"/>
    <w:rsid w:val="00E72124"/>
    <w:rsid w:val="00E73B67"/>
    <w:rsid w:val="00E82854"/>
    <w:rsid w:val="00E91B33"/>
    <w:rsid w:val="00E92D39"/>
    <w:rsid w:val="00EA1D59"/>
    <w:rsid w:val="00EB09BA"/>
    <w:rsid w:val="00EB31CC"/>
    <w:rsid w:val="00EC1B22"/>
    <w:rsid w:val="00EC36B4"/>
    <w:rsid w:val="00EE762B"/>
    <w:rsid w:val="00EF741A"/>
    <w:rsid w:val="00F0754D"/>
    <w:rsid w:val="00F105A6"/>
    <w:rsid w:val="00F111A9"/>
    <w:rsid w:val="00F12648"/>
    <w:rsid w:val="00F17F5C"/>
    <w:rsid w:val="00F41B37"/>
    <w:rsid w:val="00F56AA8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72EA"/>
    <w:rsid w:val="00FE765F"/>
    <w:rsid w:val="00FE77BC"/>
    <w:rsid w:val="00FE7E6C"/>
    <w:rsid w:val="00FF4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4938BB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938BB"/>
    <w:rPr>
      <w:rFonts w:ascii="Calibri" w:eastAsiaTheme="minorHAnsi" w:hAnsi="Calibri" w:cs="Calibri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4938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98690-244B-4E37-B25E-D15CDFAE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Kuznetsov_se</cp:lastModifiedBy>
  <cp:revision>59</cp:revision>
  <cp:lastPrinted>2021-08-11T08:21:00Z</cp:lastPrinted>
  <dcterms:created xsi:type="dcterms:W3CDTF">2020-09-03T05:12:00Z</dcterms:created>
  <dcterms:modified xsi:type="dcterms:W3CDTF">2021-09-30T08:47:00Z</dcterms:modified>
</cp:coreProperties>
</file>